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521"/>
        <w:gridCol w:w="1306"/>
      </w:tblGrid>
      <w:tr w:rsidR="00161E36" w:rsidRPr="00FE6A98" w14:paraId="2CC36CEE" w14:textId="77777777" w:rsidTr="00B57EF0">
        <w:tc>
          <w:tcPr>
            <w:tcW w:w="8472" w:type="dxa"/>
            <w:gridSpan w:val="2"/>
            <w:shd w:val="clear" w:color="auto" w:fill="auto"/>
          </w:tcPr>
          <w:p w14:paraId="0360BA17" w14:textId="77777777" w:rsidR="00161E36" w:rsidRDefault="00161E36" w:rsidP="00B57EF0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modello ordinanze sindacali</w:t>
            </w:r>
          </w:p>
        </w:tc>
        <w:tc>
          <w:tcPr>
            <w:tcW w:w="1306" w:type="dxa"/>
            <w:shd w:val="clear" w:color="auto" w:fill="auto"/>
          </w:tcPr>
          <w:p w14:paraId="30CFBE47" w14:textId="3313038A" w:rsidR="00161E36" w:rsidRDefault="00161E36" w:rsidP="00B57EF0">
            <w:pPr>
              <w:spacing w:before="60" w:after="6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07</w:t>
            </w:r>
          </w:p>
        </w:tc>
      </w:tr>
      <w:tr w:rsidR="00161E36" w:rsidRPr="00FE6A98" w14:paraId="24087054" w14:textId="77777777" w:rsidTr="00B57EF0">
        <w:tc>
          <w:tcPr>
            <w:tcW w:w="1951" w:type="dxa"/>
            <w:shd w:val="clear" w:color="auto" w:fill="auto"/>
          </w:tcPr>
          <w:p w14:paraId="6036B6B5" w14:textId="77777777" w:rsidR="00161E36" w:rsidRDefault="00161E36" w:rsidP="00B57EF0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2E0C2C33" w14:textId="3144B931" w:rsidR="00161E36" w:rsidRDefault="00161E36" w:rsidP="00161E36">
            <w:pPr>
              <w:spacing w:before="60" w:after="6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</w:rPr>
              <w:t>IMPIEGO MAESTRANZE</w:t>
            </w:r>
          </w:p>
        </w:tc>
      </w:tr>
      <w:tr w:rsidR="00161E36" w:rsidRPr="00FE6A98" w14:paraId="4C1A9954" w14:textId="77777777" w:rsidTr="00B57EF0">
        <w:tc>
          <w:tcPr>
            <w:tcW w:w="9778" w:type="dxa"/>
            <w:gridSpan w:val="3"/>
            <w:shd w:val="clear" w:color="auto" w:fill="auto"/>
          </w:tcPr>
          <w:p w14:paraId="72CA0B26" w14:textId="77777777" w:rsidR="00161E36" w:rsidRDefault="00161E36" w:rsidP="00B57EF0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161E36" w:rsidRPr="00FE6A98" w14:paraId="5F0B7ED4" w14:textId="77777777" w:rsidTr="00B57EF0">
        <w:tc>
          <w:tcPr>
            <w:tcW w:w="9778" w:type="dxa"/>
            <w:gridSpan w:val="3"/>
            <w:shd w:val="clear" w:color="auto" w:fill="auto"/>
          </w:tcPr>
          <w:p w14:paraId="2F515A8C" w14:textId="77777777" w:rsidR="00161E36" w:rsidRDefault="00161E36" w:rsidP="00B57EF0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Premesso</w:t>
            </w:r>
          </w:p>
        </w:tc>
      </w:tr>
      <w:tr w:rsidR="00161E36" w:rsidRPr="00FE6A98" w14:paraId="470E2BDD" w14:textId="77777777" w:rsidTr="00B57EF0">
        <w:tc>
          <w:tcPr>
            <w:tcW w:w="9778" w:type="dxa"/>
            <w:gridSpan w:val="3"/>
            <w:shd w:val="clear" w:color="auto" w:fill="auto"/>
          </w:tcPr>
          <w:p w14:paraId="7112424C" w14:textId="77777777" w:rsidR="00161E36" w:rsidRDefault="00161E36" w:rsidP="00161E36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 pertanto si rende indifferibile e urgente provvedere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mediante l’impiego di maestranze qualificate, delle quali il Comune e gli Enti Pubblici operanti nel territorio risultano sprovvisti;</w:t>
            </w:r>
          </w:p>
          <w:p w14:paraId="6486641B" w14:textId="77777777" w:rsidR="00161E36" w:rsidRDefault="00161E36" w:rsidP="00161E36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che l’Impresa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ha a disposizione maestranze qualificate;</w:t>
            </w:r>
          </w:p>
          <w:p w14:paraId="12BB3B73" w14:textId="77777777" w:rsidR="00161E36" w:rsidRDefault="00161E36" w:rsidP="00161E36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l’art. 25 del D.P.R. 616/1977 e s.m.i.;</w:t>
            </w:r>
          </w:p>
          <w:p w14:paraId="33E463E0" w14:textId="77777777" w:rsidR="00161E36" w:rsidRDefault="00161E36" w:rsidP="00161E36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l’art. 16 del D.P.R. 66/1981 e s.m.i.;</w:t>
            </w:r>
          </w:p>
          <w:p w14:paraId="5BD84B96" w14:textId="544B4E1B" w:rsidR="00161E36" w:rsidRDefault="00161E36" w:rsidP="00161E36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 1/2018</w:t>
            </w:r>
            <w:r w:rsidR="00FE6A98">
              <w:rPr>
                <w:rFonts w:ascii="Calibri Light" w:hAnsi="Calibri Light" w:cs="Calibri Light"/>
              </w:rPr>
              <w:t xml:space="preserve"> </w:t>
            </w:r>
            <w:r w:rsidR="00FE6A98" w:rsidRPr="00FE6A98">
              <w:rPr>
                <w:rFonts w:ascii="Calibri Light" w:hAnsi="Calibri Light" w:cs="Calibri Light"/>
              </w:rPr>
              <w:t>e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33791457" w14:textId="599BEC6E" w:rsidR="00161E36" w:rsidRDefault="00161E36" w:rsidP="00161E36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D.lgs. 267/2000 e s.m.i..</w:t>
            </w:r>
          </w:p>
        </w:tc>
      </w:tr>
      <w:tr w:rsidR="00161E36" w:rsidRPr="00FE6A98" w14:paraId="6D24BD27" w14:textId="77777777" w:rsidTr="00161E3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7AD2" w14:textId="56F24029" w:rsidR="00161E36" w:rsidRDefault="00161E36" w:rsidP="00161E36">
            <w:pPr>
              <w:spacing w:before="60" w:after="60"/>
              <w:ind w:left="360" w:hanging="3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161E36" w:rsidRPr="00FE6A98" w14:paraId="3C5889F8" w14:textId="77777777" w:rsidTr="00161E3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16DA" w14:textId="77777777" w:rsidR="00161E36" w:rsidRDefault="00161E36" w:rsidP="00161E36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all’Impresa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di mettere a disposizione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le seguenti maestranze per la durata di giorni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7"/>
              <w:gridCol w:w="8605"/>
            </w:tblGrid>
            <w:tr w:rsidR="00161E36" w:rsidRPr="00FE6A98" w14:paraId="5D98DDCB" w14:textId="77777777" w:rsidTr="00B57EF0">
              <w:tc>
                <w:tcPr>
                  <w:tcW w:w="959" w:type="dxa"/>
                  <w:shd w:val="clear" w:color="auto" w:fill="auto"/>
                </w:tcPr>
                <w:p w14:paraId="316AF4E9" w14:textId="77777777" w:rsidR="00161E36" w:rsidRDefault="00161E36" w:rsidP="00161E36">
                  <w:pPr>
                    <w:spacing w:before="60" w:after="60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 xml:space="preserve">n. </w:t>
                  </w:r>
                  <w:r>
                    <w:rPr>
                      <w:rFonts w:ascii="Calibri Light" w:hAnsi="Calibri Light" w:cs="Calibri Light"/>
                      <w:highlight w:val="green"/>
                    </w:rPr>
                    <w:t>___</w:t>
                  </w:r>
                </w:p>
              </w:tc>
              <w:tc>
                <w:tcPr>
                  <w:tcW w:w="8819" w:type="dxa"/>
                  <w:shd w:val="clear" w:color="auto" w:fill="auto"/>
                </w:tcPr>
                <w:p w14:paraId="6F424D35" w14:textId="77777777" w:rsidR="00161E36" w:rsidRDefault="00161E36" w:rsidP="00161E36">
                  <w:pPr>
                    <w:spacing w:before="60" w:after="60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>capo cantiere</w:t>
                  </w:r>
                </w:p>
              </w:tc>
            </w:tr>
            <w:tr w:rsidR="00161E36" w:rsidRPr="00FE6A98" w14:paraId="0AF01967" w14:textId="77777777" w:rsidTr="00B57EF0">
              <w:tc>
                <w:tcPr>
                  <w:tcW w:w="959" w:type="dxa"/>
                  <w:shd w:val="clear" w:color="auto" w:fill="auto"/>
                </w:tcPr>
                <w:p w14:paraId="4C81922E" w14:textId="77777777" w:rsidR="00161E36" w:rsidRDefault="00161E36" w:rsidP="00161E36">
                  <w:pPr>
                    <w:spacing w:before="60" w:after="60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 xml:space="preserve">n. </w:t>
                  </w:r>
                  <w:r>
                    <w:rPr>
                      <w:rFonts w:ascii="Calibri Light" w:hAnsi="Calibri Light" w:cs="Calibri Light"/>
                      <w:highlight w:val="green"/>
                    </w:rPr>
                    <w:t>___</w:t>
                  </w:r>
                </w:p>
              </w:tc>
              <w:tc>
                <w:tcPr>
                  <w:tcW w:w="8819" w:type="dxa"/>
                  <w:shd w:val="clear" w:color="auto" w:fill="auto"/>
                </w:tcPr>
                <w:p w14:paraId="21D1DBF5" w14:textId="77777777" w:rsidR="00161E36" w:rsidRDefault="00161E36" w:rsidP="00161E36">
                  <w:pPr>
                    <w:spacing w:before="60" w:after="60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>palista</w:t>
                  </w:r>
                </w:p>
              </w:tc>
            </w:tr>
            <w:tr w:rsidR="00161E36" w:rsidRPr="00FE6A98" w14:paraId="6923A961" w14:textId="77777777" w:rsidTr="00B57EF0">
              <w:tc>
                <w:tcPr>
                  <w:tcW w:w="959" w:type="dxa"/>
                  <w:shd w:val="clear" w:color="auto" w:fill="auto"/>
                </w:tcPr>
                <w:p w14:paraId="380B3E43" w14:textId="77777777" w:rsidR="00161E36" w:rsidRDefault="00161E36" w:rsidP="00161E36">
                  <w:pPr>
                    <w:spacing w:before="60" w:after="60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 xml:space="preserve">n. </w:t>
                  </w:r>
                  <w:r>
                    <w:rPr>
                      <w:rFonts w:ascii="Calibri Light" w:hAnsi="Calibri Light" w:cs="Calibri Light"/>
                      <w:highlight w:val="green"/>
                    </w:rPr>
                    <w:t>___</w:t>
                  </w:r>
                </w:p>
              </w:tc>
              <w:tc>
                <w:tcPr>
                  <w:tcW w:w="8819" w:type="dxa"/>
                  <w:shd w:val="clear" w:color="auto" w:fill="auto"/>
                </w:tcPr>
                <w:p w14:paraId="226072DF" w14:textId="77777777" w:rsidR="00161E36" w:rsidRDefault="00161E36" w:rsidP="00161E36">
                  <w:pPr>
                    <w:spacing w:before="60" w:after="60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>gruista</w:t>
                  </w:r>
                </w:p>
              </w:tc>
            </w:tr>
            <w:tr w:rsidR="00161E36" w:rsidRPr="00FE6A98" w14:paraId="2965170F" w14:textId="77777777" w:rsidTr="00B57EF0">
              <w:tc>
                <w:tcPr>
                  <w:tcW w:w="959" w:type="dxa"/>
                  <w:shd w:val="clear" w:color="auto" w:fill="auto"/>
                </w:tcPr>
                <w:p w14:paraId="1825DC50" w14:textId="77777777" w:rsidR="00161E36" w:rsidRDefault="00161E36" w:rsidP="00161E36">
                  <w:pPr>
                    <w:spacing w:before="60" w:after="60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 xml:space="preserve">n. </w:t>
                  </w:r>
                  <w:r>
                    <w:rPr>
                      <w:rFonts w:ascii="Calibri Light" w:hAnsi="Calibri Light" w:cs="Calibri Light"/>
                      <w:highlight w:val="green"/>
                    </w:rPr>
                    <w:t>___</w:t>
                  </w:r>
                </w:p>
              </w:tc>
              <w:tc>
                <w:tcPr>
                  <w:tcW w:w="8819" w:type="dxa"/>
                  <w:shd w:val="clear" w:color="auto" w:fill="auto"/>
                </w:tcPr>
                <w:p w14:paraId="7F819604" w14:textId="77777777" w:rsidR="00161E36" w:rsidRDefault="00161E36" w:rsidP="00161E36">
                  <w:pPr>
                    <w:spacing w:before="60" w:after="60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>operai specializzati</w:t>
                  </w:r>
                </w:p>
              </w:tc>
            </w:tr>
          </w:tbl>
          <w:p w14:paraId="0BB8671D" w14:textId="34628140" w:rsidR="00161E36" w:rsidRDefault="00161E36" w:rsidP="00161E36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Al pagamento delle mercedi alle maestranze provvederà direttamente il Comune richiedente, previa nota giustificativa dell’Impresa.</w:t>
            </w:r>
          </w:p>
        </w:tc>
      </w:tr>
      <w:tr w:rsidR="00161E36" w:rsidRPr="00FE6A98" w14:paraId="49127BA8" w14:textId="77777777" w:rsidTr="00B57EF0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C1E6" w14:textId="77777777" w:rsidR="00161E36" w:rsidRDefault="00161E36" w:rsidP="00B57EF0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Rende noto</w:t>
            </w:r>
          </w:p>
        </w:tc>
      </w:tr>
      <w:tr w:rsidR="00161E36" w:rsidRPr="00FE6A98" w14:paraId="6792ADE7" w14:textId="77777777" w:rsidTr="00B57EF0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BF02" w14:textId="73A29B96" w:rsidR="00161E36" w:rsidRDefault="00161E36" w:rsidP="00B57EF0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 L. 241/1990 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quale provvederà all’adozione di tutti gli atti successivi e conseguenti, e dei necessari impegni di spesa.</w:t>
            </w:r>
          </w:p>
        </w:tc>
      </w:tr>
      <w:tr w:rsidR="00161E36" w:rsidRPr="00FE6A98" w14:paraId="35150207" w14:textId="77777777" w:rsidTr="00B57EF0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5218C" w14:textId="77777777" w:rsidR="00161E36" w:rsidRDefault="00161E36" w:rsidP="00B57EF0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161E36" w:rsidRPr="00FE6A98" w14:paraId="536B9F3C" w14:textId="77777777" w:rsidTr="00161E3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6403" w14:textId="3E94D4FE" w:rsidR="00161E36" w:rsidRDefault="00161E36" w:rsidP="00161E36">
            <w:pPr>
              <w:numPr>
                <w:ilvl w:val="0"/>
                <w:numId w:val="5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notificata 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 verrà trasmessa alla Regione Piemonte, alla Prefettura –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080519">
              <w:rPr>
                <w:rFonts w:ascii="Calibri Light" w:hAnsi="Calibri Light" w:cs="Calibri Light"/>
              </w:rPr>
              <w:t xml:space="preserve"> e</w:t>
            </w:r>
            <w:r>
              <w:rPr>
                <w:rFonts w:ascii="Calibri Light" w:hAnsi="Calibri Light" w:cs="Calibri Light"/>
              </w:rPr>
              <w:t xml:space="preserve"> 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</w:t>
            </w:r>
            <w:r w:rsidR="00080519">
              <w:rPr>
                <w:rFonts w:ascii="Calibri Light" w:hAnsi="Calibri Light" w:cs="Calibri Light"/>
              </w:rPr>
              <w:t xml:space="preserve"> </w:t>
            </w:r>
            <w:r w:rsidR="00080519"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3E688A27" w14:textId="41571D86" w:rsidR="00161E36" w:rsidRDefault="00161E36" w:rsidP="00161E36">
            <w:pPr>
              <w:numPr>
                <w:ilvl w:val="0"/>
                <w:numId w:val="5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Sono incaricati della esecuzione della presente ordinanza, i Polizia Locale, le Forze dell’Ordine;</w:t>
            </w:r>
          </w:p>
          <w:p w14:paraId="4B88C373" w14:textId="1817D390" w:rsidR="00161E36" w:rsidRDefault="00161E36" w:rsidP="00161E36">
            <w:pPr>
              <w:numPr>
                <w:ilvl w:val="0"/>
                <w:numId w:val="5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La violazione delle disposizioni della presente ordinanza è punita ai sensi dell'art. 650 del codice penale;</w:t>
            </w:r>
          </w:p>
          <w:p w14:paraId="62398336" w14:textId="0B949EFD" w:rsidR="00161E36" w:rsidRDefault="00161E36" w:rsidP="00161E36">
            <w:pPr>
              <w:numPr>
                <w:ilvl w:val="0"/>
                <w:numId w:val="5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 ricorso straordinario entro 120 giorni al Presidente della Repubblica, ( D.P.R. 1199/1971),  termini tutti decorrenti dalla data di notifica/pubblicazione del presente provvedimento o della piena conoscenza dello stesso.</w:t>
            </w:r>
          </w:p>
        </w:tc>
      </w:tr>
      <w:tr w:rsidR="00161E36" w:rsidRPr="00FE6A98" w14:paraId="35BC8A9B" w14:textId="77777777" w:rsidTr="00B57EF0">
        <w:tc>
          <w:tcPr>
            <w:tcW w:w="1951" w:type="dxa"/>
            <w:shd w:val="clear" w:color="auto" w:fill="auto"/>
            <w:vAlign w:val="center"/>
          </w:tcPr>
          <w:p w14:paraId="047F66D1" w14:textId="77777777" w:rsidR="00161E36" w:rsidRDefault="00161E36" w:rsidP="00B57EF0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2698247D" w14:textId="77777777" w:rsidR="00161E36" w:rsidRDefault="00161E36" w:rsidP="00B57EF0">
            <w:p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</w:tbl>
    <w:p w14:paraId="0E2D8555" w14:textId="77777777" w:rsidR="00161E36" w:rsidRDefault="00161E36" w:rsidP="00161E36">
      <w:pPr>
        <w:spacing w:before="60" w:after="60"/>
        <w:jc w:val="center"/>
        <w:rPr>
          <w:rFonts w:ascii="Calibri Light" w:hAnsi="Calibri Light" w:cs="Calibri Light"/>
          <w:b/>
        </w:rPr>
      </w:pPr>
    </w:p>
    <w:sectPr w:rsidR="00161E36" w:rsidSect="00827D8B">
      <w:headerReference w:type="default" r:id="rId8"/>
      <w:footerReference w:type="even" r:id="rId9"/>
      <w:footerReference w:type="default" r:id="rId10"/>
      <w:pgSz w:w="11906" w:h="16838"/>
      <w:pgMar w:top="1135" w:right="1134" w:bottom="1134" w:left="1134" w:header="720" w:footer="720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3BC31" w14:textId="77777777" w:rsidR="00FE0C25" w:rsidRDefault="00FE0C25">
      <w:r>
        <w:separator/>
      </w:r>
    </w:p>
  </w:endnote>
  <w:endnote w:type="continuationSeparator" w:id="0">
    <w:p w14:paraId="528DC5EA" w14:textId="77777777" w:rsidR="00FE0C25" w:rsidRDefault="00FE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41A8F" w14:textId="77777777" w:rsidR="007F2786" w:rsidRDefault="007F27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12BD19D" w14:textId="77777777" w:rsidR="007F2786" w:rsidRDefault="007F278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2900" w14:textId="77777777" w:rsidR="007F2786" w:rsidRDefault="007F278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3D670" w14:textId="77777777" w:rsidR="00FE0C25" w:rsidRDefault="00FE0C25">
      <w:r>
        <w:separator/>
      </w:r>
    </w:p>
  </w:footnote>
  <w:footnote w:type="continuationSeparator" w:id="0">
    <w:p w14:paraId="1B62905B" w14:textId="77777777" w:rsidR="00FE0C25" w:rsidRDefault="00FE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2CC0" w14:textId="461980A6" w:rsidR="00B3066F" w:rsidRDefault="00FA77DC" w:rsidP="00B3066F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 w:rsidRPr="00FA77DC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B3066F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0"/>
  </w:p>
  <w:p w14:paraId="18BDAB2D" w14:textId="77777777" w:rsidR="00CA71D2" w:rsidRPr="00B3066F" w:rsidRDefault="00CA71D2" w:rsidP="00B3066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2E7CAA"/>
    <w:lvl w:ilvl="0">
      <w:numFmt w:val="decimal"/>
      <w:lvlText w:val="*"/>
      <w:lvlJc w:val="left"/>
    </w:lvl>
  </w:abstractNum>
  <w:abstractNum w:abstractNumId="1" w15:restartNumberingAfterBreak="0">
    <w:nsid w:val="477A5886"/>
    <w:multiLevelType w:val="singleLevel"/>
    <w:tmpl w:val="7110F592"/>
    <w:lvl w:ilvl="0">
      <w:start w:val="14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2" w15:restartNumberingAfterBreak="0">
    <w:nsid w:val="4A8B018C"/>
    <w:multiLevelType w:val="hybridMultilevel"/>
    <w:tmpl w:val="5A7A817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AA49F1"/>
    <w:multiLevelType w:val="hybridMultilevel"/>
    <w:tmpl w:val="DEA86F7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8D83C30"/>
    <w:multiLevelType w:val="singleLevel"/>
    <w:tmpl w:val="7110F592"/>
    <w:lvl w:ilvl="0">
      <w:start w:val="14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num w:numId="1" w16cid:durableId="11033024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7864932">
    <w:abstractNumId w:val="4"/>
  </w:num>
  <w:num w:numId="3" w16cid:durableId="1464693474">
    <w:abstractNumId w:val="1"/>
  </w:num>
  <w:num w:numId="4" w16cid:durableId="37508842">
    <w:abstractNumId w:val="2"/>
  </w:num>
  <w:num w:numId="5" w16cid:durableId="1726484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392F"/>
    <w:rsid w:val="00080519"/>
    <w:rsid w:val="000A0F72"/>
    <w:rsid w:val="000F7ED8"/>
    <w:rsid w:val="00110705"/>
    <w:rsid w:val="00161E36"/>
    <w:rsid w:val="001665A4"/>
    <w:rsid w:val="002113CA"/>
    <w:rsid w:val="002731F5"/>
    <w:rsid w:val="002A392F"/>
    <w:rsid w:val="003028EE"/>
    <w:rsid w:val="00311FE2"/>
    <w:rsid w:val="0039732A"/>
    <w:rsid w:val="003A6B12"/>
    <w:rsid w:val="003B2FA5"/>
    <w:rsid w:val="003E2CCC"/>
    <w:rsid w:val="003E52DE"/>
    <w:rsid w:val="00406249"/>
    <w:rsid w:val="00420FF5"/>
    <w:rsid w:val="004A7E18"/>
    <w:rsid w:val="004B0BEA"/>
    <w:rsid w:val="00576F19"/>
    <w:rsid w:val="00595C00"/>
    <w:rsid w:val="005B6495"/>
    <w:rsid w:val="005C7141"/>
    <w:rsid w:val="00643FA6"/>
    <w:rsid w:val="006D42FC"/>
    <w:rsid w:val="006F4E18"/>
    <w:rsid w:val="00704068"/>
    <w:rsid w:val="00751E94"/>
    <w:rsid w:val="00765330"/>
    <w:rsid w:val="007A3988"/>
    <w:rsid w:val="007D548E"/>
    <w:rsid w:val="007F2786"/>
    <w:rsid w:val="00827D8B"/>
    <w:rsid w:val="008448FB"/>
    <w:rsid w:val="008D1575"/>
    <w:rsid w:val="008F2EB9"/>
    <w:rsid w:val="009214E0"/>
    <w:rsid w:val="009A1ADA"/>
    <w:rsid w:val="009A36C4"/>
    <w:rsid w:val="009E20A4"/>
    <w:rsid w:val="00A738D5"/>
    <w:rsid w:val="00AA3A8E"/>
    <w:rsid w:val="00AE0AAA"/>
    <w:rsid w:val="00B3066F"/>
    <w:rsid w:val="00B420EA"/>
    <w:rsid w:val="00B76C7E"/>
    <w:rsid w:val="00BA17A6"/>
    <w:rsid w:val="00BC09FF"/>
    <w:rsid w:val="00BC708E"/>
    <w:rsid w:val="00BD54F0"/>
    <w:rsid w:val="00C53AFB"/>
    <w:rsid w:val="00C85200"/>
    <w:rsid w:val="00CA71D2"/>
    <w:rsid w:val="00DD4D48"/>
    <w:rsid w:val="00E0087B"/>
    <w:rsid w:val="00E02E8F"/>
    <w:rsid w:val="00E21007"/>
    <w:rsid w:val="00EC5861"/>
    <w:rsid w:val="00EC71F5"/>
    <w:rsid w:val="00EF33DC"/>
    <w:rsid w:val="00EF71E0"/>
    <w:rsid w:val="00F64383"/>
    <w:rsid w:val="00FA77DC"/>
    <w:rsid w:val="00FC7CF2"/>
    <w:rsid w:val="00FD5174"/>
    <w:rsid w:val="00FE0C25"/>
    <w:rsid w:val="00FE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13CB10"/>
  <w15:chartTrackingRefBased/>
  <w15:docId w15:val="{6A0942DF-7BA0-4AE9-B0F4-E0912E49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39"/>
    <w:rsid w:val="00643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CA7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AA2E8-8D0A-42A4-BC34-987878C0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Piemonte</dc:creator>
  <cp:keywords/>
  <cp:lastModifiedBy>Gianfranco Messina</cp:lastModifiedBy>
  <cp:revision>32</cp:revision>
  <cp:lastPrinted>1999-02-09T15:01:00Z</cp:lastPrinted>
  <dcterms:created xsi:type="dcterms:W3CDTF">2020-10-26T16:57:00Z</dcterms:created>
  <dcterms:modified xsi:type="dcterms:W3CDTF">2025-02-03T17:46:00Z</dcterms:modified>
</cp:coreProperties>
</file>